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1"/>
        <w:tblW w:w="0" w:type="auto"/>
        <w:tblInd w:w="3668" w:type="dxa"/>
        <w:tblLayout w:type="fixed"/>
        <w:tblLook w:val="01E0" w:firstRow="1" w:lastRow="1" w:firstColumn="1" w:lastColumn="1" w:noHBand="0" w:noVBand="0"/>
      </w:tblPr>
      <w:tblGrid>
        <w:gridCol w:w="4664"/>
        <w:gridCol w:w="2146"/>
      </w:tblGrid>
      <w:tr w:rsidR="00090561">
        <w:trPr>
          <w:trHeight w:val="1459"/>
        </w:trPr>
        <w:tc>
          <w:tcPr>
            <w:tcW w:w="4664" w:type="dxa"/>
          </w:tcPr>
          <w:p w:rsidR="00090561" w:rsidRDefault="00090561">
            <w:pPr>
              <w:pStyle w:val="TableParagraph"/>
              <w:spacing w:before="10"/>
              <w:rPr>
                <w:sz w:val="25"/>
              </w:rPr>
            </w:pPr>
            <w:bookmarkStart w:id="0" w:name="_GoBack"/>
            <w:bookmarkEnd w:id="0"/>
          </w:p>
          <w:p w:rsidR="00090561" w:rsidRDefault="00D1328E">
            <w:pPr>
              <w:pStyle w:val="TableParagraph"/>
              <w:ind w:left="200" w:right="204"/>
              <w:rPr>
                <w:sz w:val="24"/>
              </w:rPr>
            </w:pPr>
            <w:r>
              <w:rPr>
                <w:sz w:val="24"/>
              </w:rPr>
              <w:t>София 1618, бул. “Цар Борис III” 136 тел.: 02/81-87-222, 02/81-87-272</w:t>
            </w:r>
          </w:p>
          <w:p w:rsidR="00090561" w:rsidRDefault="00D1328E">
            <w:pPr>
              <w:pStyle w:val="TableParagraph"/>
              <w:ind w:left="200" w:right="1211"/>
              <w:rPr>
                <w:sz w:val="24"/>
              </w:rPr>
            </w:pPr>
            <w:r>
              <w:rPr>
                <w:sz w:val="24"/>
              </w:rPr>
              <w:t xml:space="preserve">факс: 02/81-87-267, </w:t>
            </w:r>
            <w:hyperlink r:id="rId5">
              <w:r>
                <w:rPr>
                  <w:sz w:val="24"/>
                  <w:u w:val="single"/>
                </w:rPr>
                <w:t>dfz@dfz.bg</w:t>
              </w:r>
            </w:hyperlink>
            <w:r>
              <w:rPr>
                <w:sz w:val="24"/>
              </w:rPr>
              <w:t xml:space="preserve">, </w:t>
            </w:r>
            <w:hyperlink r:id="rId6">
              <w:r>
                <w:rPr>
                  <w:sz w:val="24"/>
                </w:rPr>
                <w:t>www.dfz.bg</w:t>
              </w:r>
            </w:hyperlink>
          </w:p>
        </w:tc>
        <w:tc>
          <w:tcPr>
            <w:tcW w:w="2146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</w:tbl>
    <w:p w:rsidR="00090561" w:rsidRDefault="00090561">
      <w:pPr>
        <w:rPr>
          <w:sz w:val="20"/>
        </w:rPr>
      </w:pPr>
    </w:p>
    <w:p w:rsidR="00090561" w:rsidRDefault="00090561">
      <w:pPr>
        <w:rPr>
          <w:sz w:val="20"/>
        </w:rPr>
      </w:pPr>
    </w:p>
    <w:p w:rsidR="00090561" w:rsidRDefault="00090561">
      <w:pPr>
        <w:spacing w:before="10"/>
        <w:rPr>
          <w:sz w:val="26"/>
        </w:rPr>
      </w:pPr>
    </w:p>
    <w:p w:rsidR="00090561" w:rsidRDefault="00C004A0">
      <w:pPr>
        <w:pStyle w:val="BodyText"/>
        <w:spacing w:before="90"/>
        <w:ind w:left="1526"/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ragraph">
                  <wp:posOffset>-1421130</wp:posOffset>
                </wp:positionV>
                <wp:extent cx="1273810" cy="927100"/>
                <wp:effectExtent l="0" t="0" r="444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810" cy="927100"/>
                          <a:chOff x="9252" y="-2238"/>
                          <a:chExt cx="2006" cy="1460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57" y="-2238"/>
                            <a:ext cx="456" cy="4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2" y="-1122"/>
                            <a:ext cx="447" cy="3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52" y="-1869"/>
                            <a:ext cx="1698" cy="10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9BF1B0" id="Group 2" o:spid="_x0000_s1026" style="position:absolute;margin-left:462.6pt;margin-top:-111.9pt;width:100.3pt;height:73pt;z-index:-251658240;mso-position-horizontal-relative:page" coordorigin="9252,-2238" coordsize="2006,1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9957;top:-2238;width:456;height: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KNbfCAAAA2gAAAA8AAABkcnMvZG93bnJldi54bWxEj0FrAjEUhO9C/0N4hd40WysiW6NopdST&#10;4Cq0x8fmuUndvCybqOu/N4LgcZiZb5jpvHO1OFMbrGcF74MMBHHpteVKwX733Z+ACBFZY+2ZFFwp&#10;wHz20ptirv2Ft3QuYiUShEOOCkyMTS5lKA05DAPfECfv4FuHMcm2krrFS4K7Wg6zbCwdWk4LBhv6&#10;MlQei5NTIM1muHSH/1ExWu5/fpvC/q3IKvX22i0+QUTq4jP8aK+1gg+4X0k3QM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ijW3wgAAANoAAAAPAAAAAAAAAAAAAAAAAJ8C&#10;AABkcnMvZG93bnJldi54bWxQSwUGAAAAAAQABAD3AAAAjgMAAAAA&#10;">
                  <v:imagedata r:id="rId10" o:title=""/>
                </v:shape>
                <v:shape id="Picture 4" o:spid="_x0000_s1028" type="#_x0000_t75" style="position:absolute;left:10812;top:-1122;width:447;height:3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/467EAAAA2gAAAA8AAABkcnMvZG93bnJldi54bWxEj9FqwkAURN8L/sNyBd/qJiK2RFeRQIrt&#10;g7QxH3DJXpOQ7N2Q3cbYr+8KhT4OM3OG2R0m04mRBtdYVhAvIxDEpdUNVwqKS/b8CsJ5ZI2dZVJw&#10;JweH/exph4m2N/6iMfeVCBB2CSqove8TKV1Zk0G3tD1x8K52MOiDHCqpB7wFuOnkKoo20mDDYaHG&#10;ntKayjb/Ngo2rf8p2nsWf7jjZ/7yti7S83uk1GI+HbcgPE3+P/zXPmkFa3hcCTdA7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/467EAAAA2gAAAA8AAAAAAAAAAAAAAAAA&#10;nwIAAGRycy9kb3ducmV2LnhtbFBLBQYAAAAABAAEAPcAAACQAwAAAAA=&#10;">
                  <v:imagedata r:id="rId11" o:title=""/>
                </v:shape>
                <v:shape id="Picture 3" o:spid="_x0000_s1029" type="#_x0000_t75" style="position:absolute;left:9252;top:-1869;width:1698;height:10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iQcnFAAAA2gAAAA8AAABkcnMvZG93bnJldi54bWxEj0FrwkAUhO+C/2F5Qm+6UaxJ02wkCIII&#10;IrVFenzNviah2bchu9W0v74rCD0OM/MNk60H04oL9a6xrGA+i0AQl1Y3XCl4e91OExDOI2tsLZOC&#10;H3KwzsejDFNtr/xCl5OvRICwS1FB7X2XSunKmgy6me2Ig/dpe4M+yL6SusdrgJtWLqJoJQ02HBZq&#10;7GhTU/l1+jYKzu2+SJ4O78XSxIeP3/iY0OacKPUwGYpnEJ4G/x++t3dawSPcroQbIP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okHJxQAAANoAAAAPAAAAAAAAAAAAAAAA&#10;AJ8CAABkcnMvZG93bnJldi54bWxQSwUGAAAAAAQABAD3AAAAkQMAAAAA&#10;">
                  <v:imagedata r:id="rId12" o:title=""/>
                </v:shape>
                <w10:wrap anchorx="page"/>
              </v:group>
            </w:pict>
          </mc:Fallback>
        </mc:AlternateContent>
      </w:r>
      <w:r w:rsidR="00D1328E">
        <w:rPr>
          <w:noProof/>
          <w:lang w:val="bg-BG" w:eastAsia="bg-BG"/>
        </w:rPr>
        <w:drawing>
          <wp:anchor distT="0" distB="0" distL="0" distR="0" simplePos="0" relativeHeight="268409207" behindDoc="1" locked="0" layoutInCell="1" allowOverlap="1">
            <wp:simplePos x="0" y="0"/>
            <wp:positionH relativeFrom="page">
              <wp:posOffset>689609</wp:posOffset>
            </wp:positionH>
            <wp:positionV relativeFrom="paragraph">
              <wp:posOffset>-1320506</wp:posOffset>
            </wp:positionV>
            <wp:extent cx="2331102" cy="722376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102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28E">
        <w:t>СПИСЪК С АКТИВИТЕ, ДЕЙНОСТИТЕ И УСЛУГИТЕ, ЗА КОИТО СА</w:t>
      </w:r>
    </w:p>
    <w:p w:rsidR="00090561" w:rsidRDefault="00D1328E">
      <w:pPr>
        <w:pStyle w:val="BodyText"/>
        <w:ind w:left="192" w:right="261"/>
        <w:jc w:val="center"/>
      </w:pPr>
      <w:r>
        <w:t>ОПРЕДЕЛЕНИ РЕФЕРЕНТНИ РАЗХОДИ ПРЕДМЕТ НА КАНДИДАТСТВАНЕ ПО ПОДМЯРКА 7.2. „ИНВЕСТИЦИИ В СЪЗДАВАНЕТО, ПОДОБРЯВАНЕТО ИЛИ</w:t>
      </w:r>
    </w:p>
    <w:p w:rsidR="00090561" w:rsidRDefault="00D1328E">
      <w:pPr>
        <w:pStyle w:val="BodyText"/>
        <w:ind w:left="192" w:right="262"/>
        <w:jc w:val="center"/>
      </w:pPr>
      <w:r>
        <w:t>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090561" w:rsidRDefault="00090561">
      <w:pPr>
        <w:rPr>
          <w:b/>
          <w:sz w:val="20"/>
        </w:rPr>
      </w:pPr>
    </w:p>
    <w:p w:rsidR="00090561" w:rsidRDefault="00090561">
      <w:pPr>
        <w:rPr>
          <w:b/>
          <w:sz w:val="20"/>
        </w:rPr>
      </w:pPr>
    </w:p>
    <w:p w:rsidR="00090561" w:rsidRDefault="00090561">
      <w:pPr>
        <w:spacing w:before="3" w:after="1"/>
        <w:rPr>
          <w:b/>
          <w:sz w:val="15"/>
        </w:r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945"/>
        </w:trPr>
        <w:tc>
          <w:tcPr>
            <w:tcW w:w="960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19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Вид дейност</w:t>
            </w:r>
          </w:p>
        </w:tc>
        <w:tc>
          <w:tcPr>
            <w:tcW w:w="3240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8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</w:p>
        </w:tc>
        <w:tc>
          <w:tcPr>
            <w:tcW w:w="1042" w:type="dxa"/>
            <w:shd w:val="clear" w:color="auto" w:fill="C5D9F0"/>
          </w:tcPr>
          <w:p w:rsidR="00090561" w:rsidRDefault="00D1328E">
            <w:pPr>
              <w:pStyle w:val="TableParagraph"/>
              <w:spacing w:before="193"/>
              <w:ind w:left="72" w:right="38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>Мерна единица</w:t>
            </w:r>
          </w:p>
        </w:tc>
        <w:tc>
          <w:tcPr>
            <w:tcW w:w="1423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52" w:righ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</w:tr>
      <w:tr w:rsidR="00090561">
        <w:trPr>
          <w:trHeight w:val="607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0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69" w:right="140"/>
              <w:rPr>
                <w:sz w:val="24"/>
              </w:rPr>
            </w:pPr>
            <w:r>
              <w:rPr>
                <w:sz w:val="24"/>
              </w:rPr>
              <w:t>Строителство на нови улици,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659"/>
              <w:rPr>
                <w:sz w:val="24"/>
              </w:rPr>
            </w:pPr>
            <w:r>
              <w:rPr>
                <w:sz w:val="24"/>
              </w:rPr>
              <w:t>Строителството на нови улици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spacing w:before="8"/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изграждане на съоръжения (с изключение на големи премостващи конструкции, виадукти, тунели, подлези, надлези и 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617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(изграждане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r>
              <w:rPr>
                <w:sz w:val="24"/>
              </w:rPr>
              <w:t>дренажни/отводнителни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улична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мрежа</w:t>
            </w:r>
          </w:p>
          <w:p w:rsidR="00090561" w:rsidRDefault="00D1328E">
            <w:pPr>
              <w:pStyle w:val="TableParagraph"/>
              <w:spacing w:line="270" w:lineRule="atLeast"/>
              <w:ind w:left="71" w:right="226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са включени тротоари и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8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type w:val="continuous"/>
          <w:pgSz w:w="12240" w:h="15840"/>
          <w:pgMar w:top="76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772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69" w:right="141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улици, съоръженията и принадлежностите към тях;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95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улици включва:</w:t>
            </w:r>
          </w:p>
          <w:p w:rsidR="00090561" w:rsidRDefault="00D1328E">
            <w:pPr>
              <w:pStyle w:val="TableParagraph"/>
              <w:spacing w:before="13"/>
              <w:ind w:left="71" w:right="293"/>
              <w:rPr>
                <w:sz w:val="24"/>
              </w:rPr>
            </w:pPr>
            <w:r>
              <w:rPr>
                <w:sz w:val="24"/>
              </w:rPr>
              <w:t>Разваляне и възстановяване на съществуващи улични настилки в т.ч: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изграждане и ремонт на съоръжения (с изключение на големи премостващи конструкции, виадукти, тунели, подлези, надлези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др. 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spacing w:before="2" w:line="237" w:lineRule="auto"/>
              <w:ind w:right="617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r>
              <w:rPr>
                <w:sz w:val="24"/>
              </w:rPr>
              <w:t>дренажни/отводнителни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улична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мрежа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са включени</w:t>
            </w:r>
          </w:p>
          <w:p w:rsidR="00090561" w:rsidRDefault="00D1328E">
            <w:pPr>
              <w:pStyle w:val="TableParagraph"/>
              <w:spacing w:before="1" w:line="270" w:lineRule="atLeast"/>
              <w:ind w:left="71" w:right="342"/>
              <w:rPr>
                <w:sz w:val="24"/>
              </w:rPr>
            </w:pPr>
            <w:r>
              <w:rPr>
                <w:sz w:val="24"/>
              </w:rPr>
              <w:t>тротоари и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5246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"/>
              <w:ind w:left="69" w:right="144"/>
              <w:rPr>
                <w:sz w:val="24"/>
              </w:rPr>
            </w:pPr>
            <w:r>
              <w:rPr>
                <w:sz w:val="24"/>
              </w:rPr>
              <w:t>Строителство, реконструкция и/или рехабилитация на нови и съществуващи тротоари, и</w:t>
            </w:r>
          </w:p>
          <w:p w:rsidR="00090561" w:rsidRDefault="00D1328E">
            <w:pPr>
              <w:pStyle w:val="TableParagraph"/>
              <w:ind w:left="69" w:right="141"/>
              <w:rPr>
                <w:sz w:val="24"/>
              </w:rPr>
            </w:pPr>
            <w:r>
              <w:rPr>
                <w:sz w:val="24"/>
              </w:rPr>
              <w:t>съоръженията и принадлежностите към тях;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82"/>
              <w:rPr>
                <w:sz w:val="24"/>
              </w:rPr>
            </w:pPr>
            <w:r>
              <w:rPr>
                <w:sz w:val="24"/>
              </w:rPr>
              <w:t>Строителство, реконструкция и/или рехабилитация на нови и съществуващи тротоари, и съоръженията и</w:t>
            </w:r>
          </w:p>
          <w:p w:rsidR="00090561" w:rsidRDefault="00D1328E">
            <w:pPr>
              <w:pStyle w:val="TableParagraph"/>
              <w:spacing w:before="13"/>
              <w:ind w:left="71" w:right="365"/>
              <w:rPr>
                <w:sz w:val="24"/>
              </w:rPr>
            </w:pPr>
            <w:r>
              <w:rPr>
                <w:sz w:val="24"/>
              </w:rPr>
              <w:t>принадлежностите към тях включва:</w:t>
            </w:r>
          </w:p>
          <w:p w:rsidR="00090561" w:rsidRDefault="00D1328E">
            <w:pPr>
              <w:pStyle w:val="TableParagraph"/>
              <w:ind w:left="71" w:right="293"/>
              <w:rPr>
                <w:sz w:val="24"/>
              </w:rPr>
            </w:pPr>
            <w:r>
              <w:rPr>
                <w:sz w:val="24"/>
              </w:rPr>
              <w:t>Изграждане на нови и/или Разваляне и възстановяване на съществуващи тротоари,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right="516" w:firstLine="0"/>
              <w:rPr>
                <w:sz w:val="24"/>
              </w:rPr>
            </w:pPr>
            <w:r>
              <w:rPr>
                <w:sz w:val="24"/>
              </w:rPr>
              <w:t>отводняване (ремонт на дренажни/отводнителни системи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spacing w:line="270" w:lineRule="atLeast"/>
              <w:ind w:right="974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 съгл. изискванията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7246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29"/>
              <w:ind w:left="69" w:right="141"/>
              <w:rPr>
                <w:sz w:val="24"/>
              </w:rPr>
            </w:pPr>
            <w:r>
              <w:rPr>
                <w:sz w:val="24"/>
              </w:rPr>
              <w:t>Строителство на нови общински пътища,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before="56"/>
              <w:ind w:left="71" w:right="884"/>
              <w:rPr>
                <w:sz w:val="24"/>
              </w:rPr>
            </w:pPr>
            <w:r>
              <w:rPr>
                <w:sz w:val="24"/>
              </w:rPr>
              <w:t>Строителство на нови общински пътища, съоръженията и</w:t>
            </w:r>
          </w:p>
          <w:p w:rsidR="00090561" w:rsidRDefault="00D1328E">
            <w:pPr>
              <w:pStyle w:val="TableParagraph"/>
              <w:ind w:left="71" w:right="305"/>
              <w:rPr>
                <w:sz w:val="24"/>
              </w:rPr>
            </w:pPr>
            <w:r>
              <w:rPr>
                <w:sz w:val="24"/>
              </w:rPr>
              <w:t>принадлежностите към тях, включва:</w:t>
            </w:r>
          </w:p>
          <w:p w:rsidR="00090561" w:rsidRDefault="00D1328E">
            <w:pPr>
              <w:pStyle w:val="TableParagraph"/>
              <w:ind w:left="71" w:right="440"/>
              <w:rPr>
                <w:sz w:val="24"/>
              </w:rPr>
            </w:pPr>
            <w:r>
              <w:rPr>
                <w:sz w:val="24"/>
              </w:rPr>
              <w:t>Изграждане на нова пътна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 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изграждане на съоръжения (с изключение на големи премостващи конструкции, виадукти, тунели, подлези, надлези и 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(изграждане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r>
              <w:rPr>
                <w:sz w:val="24"/>
              </w:rPr>
              <w:t>дренажни/отводнителни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spacing w:before="3"/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категория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</w:p>
          <w:p w:rsidR="00090561" w:rsidRDefault="00D1328E">
            <w:pPr>
              <w:pStyle w:val="TableParagraph"/>
              <w:spacing w:before="3" w:line="276" w:lineRule="exact"/>
              <w:ind w:left="71" w:right="22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се включват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6074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left="69" w:right="141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общински пътища,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543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общински пътища, съоръженията и</w:t>
            </w:r>
          </w:p>
          <w:p w:rsidR="00090561" w:rsidRDefault="00D1328E">
            <w:pPr>
              <w:pStyle w:val="TableParagraph"/>
              <w:spacing w:before="13"/>
              <w:ind w:left="71" w:right="305"/>
              <w:rPr>
                <w:sz w:val="24"/>
              </w:rPr>
            </w:pPr>
            <w:r>
              <w:rPr>
                <w:sz w:val="24"/>
              </w:rPr>
              <w:t>принадлежностите към тях, включва:</w:t>
            </w:r>
          </w:p>
          <w:p w:rsidR="00090561" w:rsidRDefault="00D1328E">
            <w:pPr>
              <w:pStyle w:val="TableParagraph"/>
              <w:ind w:left="71" w:right="316"/>
              <w:jc w:val="both"/>
              <w:rPr>
                <w:sz w:val="24"/>
              </w:rPr>
            </w:pPr>
            <w:r>
              <w:rPr>
                <w:sz w:val="24"/>
              </w:rPr>
              <w:t>Ремонтни видове работи на съществуваща пътна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ремонт на съществуващи съоръжения (с изключение на големи премостващи конструкции, виадукти, тунели, подлези, надлези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др. 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дренажни/отводнителни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3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1934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3" w:lineRule="exact"/>
              <w:ind w:left="71"/>
              <w:rPr>
                <w:sz w:val="24"/>
              </w:rPr>
            </w:pPr>
            <w:r>
              <w:rPr>
                <w:sz w:val="24"/>
              </w:rPr>
              <w:t>системи и инсталации).</w:t>
            </w:r>
          </w:p>
          <w:p w:rsidR="00090561" w:rsidRDefault="00D1328E">
            <w:pPr>
              <w:pStyle w:val="TableParagraph"/>
              <w:ind w:left="71" w:right="221"/>
              <w:rPr>
                <w:sz w:val="24"/>
              </w:rPr>
            </w:pPr>
            <w:r>
              <w:rPr>
                <w:sz w:val="24"/>
              </w:rPr>
              <w:t>- пътна маркировка и сигнализация, съгласно правилата и изискванията за съответната категория път</w:t>
            </w:r>
          </w:p>
          <w:p w:rsidR="00090561" w:rsidRDefault="00D1328E">
            <w:pPr>
              <w:pStyle w:val="TableParagraph"/>
              <w:spacing w:line="270" w:lineRule="atLeast"/>
              <w:ind w:left="71" w:right="22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се включват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40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spacing w:line="274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411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3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20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20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spacing w:before="2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spacing w:before="3" w:line="276" w:lineRule="exac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2483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spacing w:line="271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spacing w:line="270" w:lineRule="atLeast"/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210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r>
              <w:rPr>
                <w:sz w:val="24"/>
              </w:rPr>
              <w:t>водопровод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6"/>
              </w:numPr>
              <w:tabs>
                <w:tab w:val="left" w:pos="211"/>
              </w:tabs>
              <w:spacing w:before="13"/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6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right="4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5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15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r>
              <w:rPr>
                <w:sz w:val="24"/>
              </w:rPr>
              <w:t>водопровод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40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</w:rPr>
            </w:pPr>
          </w:p>
          <w:p w:rsidR="00090561" w:rsidRDefault="00D1328E">
            <w:pPr>
              <w:pStyle w:val="TableParagraph"/>
              <w:ind w:right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126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1933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9"/>
              <w:ind w:right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Изграждане на</w:t>
            </w: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>
              <w:rPr>
                <w:sz w:val="24"/>
              </w:rPr>
              <w:t>- диаметър в мм: Ф 110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Изграждане на водопроводна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spacing w:line="270" w:lineRule="atLeast"/>
              <w:ind w:right="16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4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210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- вид на почвата: 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r>
              <w:rPr>
                <w:sz w:val="24"/>
              </w:rPr>
              <w:t>водопровод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0"/>
              </w:numPr>
              <w:tabs>
                <w:tab w:val="left" w:pos="211"/>
              </w:tabs>
              <w:spacing w:before="13"/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0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spacing w:before="1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582"/>
        </w:trPr>
        <w:tc>
          <w:tcPr>
            <w:tcW w:w="960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90561" w:rsidRDefault="00D1328E">
            <w:pPr>
              <w:pStyle w:val="TableParagraph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before="171"/>
              <w:ind w:left="69" w:right="1002"/>
              <w:rPr>
                <w:sz w:val="24"/>
              </w:rPr>
            </w:pPr>
            <w:r>
              <w:rPr>
                <w:sz w:val="24"/>
              </w:rPr>
              <w:t>Изграждане на социална</w:t>
            </w:r>
          </w:p>
          <w:p w:rsidR="00090561" w:rsidRDefault="00D1328E">
            <w:pPr>
              <w:pStyle w:val="TableParagraph"/>
              <w:ind w:left="69" w:right="600"/>
              <w:rPr>
                <w:sz w:val="24"/>
              </w:rPr>
            </w:pPr>
            <w:r>
              <w:rPr>
                <w:sz w:val="24"/>
              </w:rPr>
              <w:t>инфраструктура за предоставяне на</w:t>
            </w:r>
          </w:p>
          <w:p w:rsidR="00090561" w:rsidRDefault="00D1328E">
            <w:pPr>
              <w:pStyle w:val="TableParagraph"/>
              <w:ind w:left="69" w:right="50"/>
              <w:rPr>
                <w:sz w:val="24"/>
              </w:rPr>
            </w:pPr>
            <w:r>
              <w:rPr>
                <w:sz w:val="24"/>
              </w:rPr>
              <w:t>услуги, които не са част от процеса на</w:t>
            </w:r>
          </w:p>
          <w:p w:rsidR="00090561" w:rsidRDefault="00D1328E">
            <w:pPr>
              <w:pStyle w:val="TableParagraph"/>
              <w:ind w:left="69" w:right="41"/>
              <w:rPr>
                <w:sz w:val="24"/>
              </w:rPr>
            </w:pPr>
            <w:r>
              <w:rPr>
                <w:sz w:val="24"/>
              </w:rPr>
              <w:t>деинституционализация на деца и възрастни;</w:t>
            </w:r>
          </w:p>
        </w:tc>
        <w:tc>
          <w:tcPr>
            <w:tcW w:w="3240" w:type="dxa"/>
            <w:vMerge w:val="restart"/>
          </w:tcPr>
          <w:p w:rsidR="00090561" w:rsidRDefault="00D1328E">
            <w:pPr>
              <w:pStyle w:val="TableParagraph"/>
              <w:ind w:left="71" w:right="426"/>
              <w:rPr>
                <w:sz w:val="24"/>
              </w:rPr>
            </w:pPr>
            <w:r>
              <w:rPr>
                <w:sz w:val="24"/>
              </w:rPr>
              <w:t>Изграждането на обектите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3"/>
              <w:ind w:firstLine="0"/>
              <w:rPr>
                <w:sz w:val="24"/>
              </w:rPr>
            </w:pPr>
            <w:r>
              <w:rPr>
                <w:sz w:val="24"/>
              </w:rPr>
              <w:t>зидарски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сухо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облицовки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покривни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хидроизолационни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бояджийски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столарски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мазилки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топлоизолационни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r>
              <w:rPr>
                <w:sz w:val="24"/>
              </w:rPr>
              <w:t>работи по част Конструктивна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Елекроинсталации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line="275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ОВКХ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работи по част охранителни системи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"/>
              <w:ind w:right="525" w:firstLine="0"/>
              <w:rPr>
                <w:sz w:val="24"/>
              </w:rPr>
            </w:pPr>
            <w:r>
              <w:rPr>
                <w:sz w:val="24"/>
              </w:rPr>
              <w:t>работи по част Пожарна безопасност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ПБЗ</w:t>
            </w:r>
          </w:p>
          <w:p w:rsidR="00090561" w:rsidRDefault="00D1328E">
            <w:pPr>
              <w:pStyle w:val="TableParagraph"/>
              <w:spacing w:before="5" w:line="27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Забележка: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Цената е за м2 разгъната застроена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площ.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3" w:line="270" w:lineRule="atLeast"/>
              <w:ind w:right="207" w:firstLine="0"/>
              <w:rPr>
                <w:sz w:val="24"/>
              </w:rPr>
            </w:pPr>
            <w:r>
              <w:rPr>
                <w:sz w:val="24"/>
              </w:rPr>
              <w:t>Не е включена вертикална планировка.</w:t>
            </w:r>
          </w:p>
        </w:tc>
        <w:tc>
          <w:tcPr>
            <w:tcW w:w="104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5136"/>
        </w:trPr>
        <w:tc>
          <w:tcPr>
            <w:tcW w:w="96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ind w:left="69" w:right="183"/>
              <w:rPr>
                <w:sz w:val="24"/>
              </w:rPr>
            </w:pPr>
            <w:r>
              <w:rPr>
                <w:sz w:val="24"/>
              </w:rPr>
              <w:t>Изграждане на обекти, свързани с културния живот.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  <w:tr w:rsidR="00090561">
        <w:trPr>
          <w:trHeight w:val="3405"/>
        </w:trPr>
        <w:tc>
          <w:tcPr>
            <w:tcW w:w="960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на социална</w:t>
            </w:r>
          </w:p>
          <w:p w:rsidR="00090561" w:rsidRDefault="00D1328E">
            <w:pPr>
              <w:pStyle w:val="TableParagraph"/>
              <w:ind w:left="69" w:right="600"/>
              <w:rPr>
                <w:sz w:val="24"/>
              </w:rPr>
            </w:pPr>
            <w:r>
              <w:rPr>
                <w:sz w:val="24"/>
              </w:rPr>
              <w:t>инфраструктура за предоставяне на</w:t>
            </w:r>
          </w:p>
          <w:p w:rsidR="00090561" w:rsidRDefault="00D1328E">
            <w:pPr>
              <w:pStyle w:val="TableParagraph"/>
              <w:ind w:left="69" w:right="50"/>
              <w:rPr>
                <w:sz w:val="24"/>
              </w:rPr>
            </w:pPr>
            <w:r>
              <w:rPr>
                <w:sz w:val="24"/>
              </w:rPr>
              <w:t>услуги, които не са част от процеса на</w:t>
            </w:r>
          </w:p>
          <w:p w:rsidR="00090561" w:rsidRDefault="00D1328E">
            <w:pPr>
              <w:pStyle w:val="TableParagraph"/>
              <w:ind w:left="69" w:right="41"/>
              <w:rPr>
                <w:sz w:val="24"/>
              </w:rPr>
            </w:pPr>
            <w:r>
              <w:rPr>
                <w:sz w:val="24"/>
              </w:rPr>
              <w:t>деинституционализация на деца и възрастни;</w:t>
            </w:r>
          </w:p>
        </w:tc>
        <w:tc>
          <w:tcPr>
            <w:tcW w:w="3240" w:type="dxa"/>
            <w:vMerge w:val="restart"/>
          </w:tcPr>
          <w:p w:rsidR="00090561" w:rsidRDefault="00D1328E">
            <w:pPr>
              <w:pStyle w:val="TableParagraph"/>
              <w:spacing w:before="1"/>
              <w:ind w:left="71" w:right="306"/>
              <w:rPr>
                <w:sz w:val="24"/>
              </w:rPr>
            </w:pPr>
            <w:r>
              <w:rPr>
                <w:sz w:val="24"/>
              </w:rPr>
              <w:t>Реконструкцията, ремонтът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демонтажни 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зидарски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сухо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облицовки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покривни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хидроизолационни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бояджийски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столарски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мазилки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топлоизолационни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r>
              <w:rPr>
                <w:sz w:val="24"/>
              </w:rPr>
              <w:t>работи по част Конструктивна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Елекроинсталации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1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ОВКХ</w:t>
            </w:r>
          </w:p>
        </w:tc>
        <w:tc>
          <w:tcPr>
            <w:tcW w:w="104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1845"/>
        </w:trPr>
        <w:tc>
          <w:tcPr>
            <w:tcW w:w="96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31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или реставрация на обекти, свързани с културния живот;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</w:tbl>
    <w:p w:rsidR="00090561" w:rsidRDefault="00090561">
      <w:pPr>
        <w:rPr>
          <w:sz w:val="2"/>
          <w:szCs w:val="2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76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на общинска образователна</w:t>
            </w:r>
          </w:p>
          <w:p w:rsidR="00090561" w:rsidRDefault="00D1328E">
            <w:pPr>
              <w:pStyle w:val="TableParagraph"/>
              <w:ind w:left="69" w:right="666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инфраструктура с местно значение в селските райони.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ind w:right="133" w:firstLine="0"/>
              <w:rPr>
                <w:sz w:val="24"/>
              </w:rPr>
            </w:pPr>
            <w:r>
              <w:rPr>
                <w:sz w:val="24"/>
              </w:rPr>
              <w:t>работи по част охранителни системи</w:t>
            </w:r>
          </w:p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spacing w:before="13"/>
              <w:ind w:right="526" w:firstLine="0"/>
              <w:rPr>
                <w:sz w:val="24"/>
              </w:rPr>
            </w:pPr>
            <w:r>
              <w:rPr>
                <w:sz w:val="24"/>
              </w:rPr>
              <w:t>работи по част Пожарна безопасност</w:t>
            </w:r>
          </w:p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ПБЗ</w:t>
            </w:r>
          </w:p>
          <w:p w:rsidR="00090561" w:rsidRDefault="00D1328E">
            <w:pPr>
              <w:pStyle w:val="TableParagraph"/>
              <w:spacing w:before="5" w:line="27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Забележка:</w:t>
            </w:r>
          </w:p>
          <w:p w:rsidR="00090561" w:rsidRDefault="00D1328E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Цената е за м2 разгъната застроена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площ.</w:t>
            </w:r>
          </w:p>
          <w:p w:rsidR="00090561" w:rsidRDefault="00D1328E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2" w:line="270" w:lineRule="atLeast"/>
              <w:ind w:right="207" w:firstLine="0"/>
              <w:rPr>
                <w:sz w:val="24"/>
              </w:rPr>
            </w:pPr>
            <w:r>
              <w:rPr>
                <w:sz w:val="24"/>
              </w:rPr>
              <w:t>Не е включена вертикална планировка.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628"/>
        </w:trPr>
        <w:tc>
          <w:tcPr>
            <w:tcW w:w="960" w:type="dxa"/>
          </w:tcPr>
          <w:p w:rsidR="00090561" w:rsidRDefault="00D1328E">
            <w:pPr>
              <w:pStyle w:val="TableParagraph"/>
              <w:spacing w:before="164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before="159"/>
              <w:ind w:left="69"/>
              <w:rPr>
                <w:sz w:val="24"/>
              </w:rPr>
            </w:pPr>
            <w:r>
              <w:rPr>
                <w:sz w:val="24"/>
              </w:rPr>
              <w:t>Вертикална планировка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090561" w:rsidRDefault="00D1328E">
            <w:pPr>
              <w:pStyle w:val="TableParagraph"/>
              <w:spacing w:before="159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D1328E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1328E" w:rsidRDefault="00D1328E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E51089" w:rsidRPr="008B2DDA" w:rsidTr="00DE531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E5315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3F5F97" w:rsidRDefault="00E51089" w:rsidP="00DE5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Реконструкция, ремонт на общинска образователна инфраструктура с ме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стно значение в селските райони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(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val="bg-BG" w:eastAsia="bg-BG"/>
              </w:rPr>
              <w:t>Детски градини)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Реконструкцията, ремонтът включва: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демонтажни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зидарски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сухо строителство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настилки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облицовки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покривни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хидроизолационни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бояджийски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столарски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мазилки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топлоизолационни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Конструктивна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Елекроинсталации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ВиК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ОВКХ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охранителни системи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Пожарна безопасност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ПБЗ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</w:r>
          </w:p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1</w:t>
            </w:r>
          </w:p>
        </w:tc>
      </w:tr>
    </w:tbl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D41CB5" w:rsidRDefault="00D41CB5"/>
    <w:p w:rsidR="00D41CB5" w:rsidRDefault="00D41CB5"/>
    <w:p w:rsidR="00D41CB5" w:rsidRDefault="00D41CB5"/>
    <w:p w:rsidR="00E51089" w:rsidRDefault="00E51089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4"/>
        <w:gridCol w:w="2140"/>
        <w:gridCol w:w="4380"/>
        <w:gridCol w:w="1480"/>
        <w:gridCol w:w="1200"/>
      </w:tblGrid>
      <w:tr w:rsidR="00E51089" w:rsidRPr="008B2DDA" w:rsidTr="00DE531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lastRenderedPageBreak/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E5315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Строителството на нови улици включва: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  <w:tr w:rsidR="00E51089" w:rsidRPr="008B2DDA" w:rsidTr="00DE5315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  <w:tr w:rsidR="00E51089" w:rsidRPr="008B2DDA" w:rsidTr="00DE5315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</w:tbl>
    <w:p w:rsidR="00E51089" w:rsidRDefault="00E51089"/>
    <w:p w:rsidR="00D41CB5" w:rsidRDefault="00D41CB5"/>
    <w:p w:rsidR="00D41CB5" w:rsidRDefault="00D41CB5"/>
    <w:p w:rsidR="00D41CB5" w:rsidRDefault="00D41CB5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E51089" w:rsidRPr="008B2DDA" w:rsidTr="00D41CB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lastRenderedPageBreak/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41CB5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Реконструкцията, ремонтът включва: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демонтажни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зидарски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сухо строителство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настилки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облицовки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покривни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хидроизолационни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бояджийски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столарски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мазилки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топлоизолационни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Конструктивна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Елекроинсталации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ВиК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ОВКХ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охранителни системи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Пожарна безопасност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ПБЗ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</w:r>
          </w:p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</w:tbl>
    <w:p w:rsidR="00E51089" w:rsidRDefault="00E51089"/>
    <w:sectPr w:rsidR="00E51089" w:rsidSect="00EF1EB0">
      <w:pgSz w:w="12240" w:h="15840"/>
      <w:pgMar w:top="1140" w:right="68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3B9C"/>
    <w:multiLevelType w:val="hybridMultilevel"/>
    <w:tmpl w:val="30129040"/>
    <w:lvl w:ilvl="0" w:tplc="7374A5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8BC581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0998784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3D8EE2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DF0ED0C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C59A21C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E2BAB2D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8C68E2B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05304AC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" w15:restartNumberingAfterBreak="0">
    <w:nsid w:val="01B7099F"/>
    <w:multiLevelType w:val="hybridMultilevel"/>
    <w:tmpl w:val="90742AE6"/>
    <w:lvl w:ilvl="0" w:tplc="04E2AB6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AE41A2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86812D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A1070A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5EEC0F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C3E93E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C30E7822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2318CB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D2B4D0C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" w15:restartNumberingAfterBreak="0">
    <w:nsid w:val="01EF6B4D"/>
    <w:multiLevelType w:val="hybridMultilevel"/>
    <w:tmpl w:val="4C941C98"/>
    <w:lvl w:ilvl="0" w:tplc="62EC5A80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42ACB2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942EB60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4D52C17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F528B2B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9D9E389E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4FC2548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36AE0C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F014C1F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3" w15:restartNumberingAfterBreak="0">
    <w:nsid w:val="03E22DD1"/>
    <w:multiLevelType w:val="hybridMultilevel"/>
    <w:tmpl w:val="EF9E3F9E"/>
    <w:lvl w:ilvl="0" w:tplc="00809D5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C8C54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1A685A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212503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B7447A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5EAA07F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FE4C09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A6CC5F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6E6245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4" w15:restartNumberingAfterBreak="0">
    <w:nsid w:val="17584599"/>
    <w:multiLevelType w:val="hybridMultilevel"/>
    <w:tmpl w:val="738AFF4A"/>
    <w:lvl w:ilvl="0" w:tplc="863AD84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456136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FA8A30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EE50262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79E80E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AEBAA65A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9260E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8A708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84BA3E5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5" w15:restartNumberingAfterBreak="0">
    <w:nsid w:val="224F5BEB"/>
    <w:multiLevelType w:val="hybridMultilevel"/>
    <w:tmpl w:val="0270BBAC"/>
    <w:lvl w:ilvl="0" w:tplc="50EE38B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46C89B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840769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138A13B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D38317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F36772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9CE68B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75C0A5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0EE90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6" w15:restartNumberingAfterBreak="0">
    <w:nsid w:val="24A757EE"/>
    <w:multiLevelType w:val="hybridMultilevel"/>
    <w:tmpl w:val="28A222E2"/>
    <w:lvl w:ilvl="0" w:tplc="846CA23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D866E3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F360A8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22C8A5B4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D9A3D4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6DE3B5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D5A3594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D8B6502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1E282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7" w15:restartNumberingAfterBreak="0">
    <w:nsid w:val="2E8B3BAA"/>
    <w:multiLevelType w:val="hybridMultilevel"/>
    <w:tmpl w:val="7326D3FC"/>
    <w:lvl w:ilvl="0" w:tplc="FB1AC7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D7EB062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4F00074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5BBE0D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1F2BBE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02202F0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30D4B87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0910174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5BABE6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8" w15:restartNumberingAfterBreak="0">
    <w:nsid w:val="42F85847"/>
    <w:multiLevelType w:val="hybridMultilevel"/>
    <w:tmpl w:val="EC284DC2"/>
    <w:lvl w:ilvl="0" w:tplc="9FFE4C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C9C5C3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D6E1A1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1FE0F0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9420032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7542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52A04E2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BEAC503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9AAAE0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9" w15:restartNumberingAfterBreak="0">
    <w:nsid w:val="457E3ABE"/>
    <w:multiLevelType w:val="hybridMultilevel"/>
    <w:tmpl w:val="77D468C0"/>
    <w:lvl w:ilvl="0" w:tplc="2846493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4F4FF5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2A625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1BEEF3D8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2C004D4A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A6360D9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0A141A2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A000BF2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A3929048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0" w15:restartNumberingAfterBreak="0">
    <w:nsid w:val="47C513E5"/>
    <w:multiLevelType w:val="hybridMultilevel"/>
    <w:tmpl w:val="C4465258"/>
    <w:lvl w:ilvl="0" w:tplc="5F3E29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5CC6F0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99A64C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907EA4EE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C332F02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BA085F1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78158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B741520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D4298E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1" w15:restartNumberingAfterBreak="0">
    <w:nsid w:val="4CCA2EE3"/>
    <w:multiLevelType w:val="hybridMultilevel"/>
    <w:tmpl w:val="EC5656DA"/>
    <w:lvl w:ilvl="0" w:tplc="7DA0DF8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616BF3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82988292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8690B1E2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BE5669D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0E2F34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DF8A49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DBA843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E40AE30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2" w15:restartNumberingAfterBreak="0">
    <w:nsid w:val="4E9E48D4"/>
    <w:multiLevelType w:val="hybridMultilevel"/>
    <w:tmpl w:val="3E1C150C"/>
    <w:lvl w:ilvl="0" w:tplc="ADAC36E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C3499C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90661E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476E8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46685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06B8449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A43C3A2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766464A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7122CB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3" w15:restartNumberingAfterBreak="0">
    <w:nsid w:val="53385FAD"/>
    <w:multiLevelType w:val="hybridMultilevel"/>
    <w:tmpl w:val="739824CA"/>
    <w:lvl w:ilvl="0" w:tplc="B73645A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97A20E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34D082FC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5BCE7A0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C6462F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484ABDD0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B2E02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8C0C0BD6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854AC7F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4" w15:restartNumberingAfterBreak="0">
    <w:nsid w:val="53B479D2"/>
    <w:multiLevelType w:val="hybridMultilevel"/>
    <w:tmpl w:val="95404B48"/>
    <w:lvl w:ilvl="0" w:tplc="77848FF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7806FC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B6AC89D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4B8A718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40865D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726C349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F27292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0C6022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FFA364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5" w15:restartNumberingAfterBreak="0">
    <w:nsid w:val="583C3651"/>
    <w:multiLevelType w:val="hybridMultilevel"/>
    <w:tmpl w:val="FA96F6C2"/>
    <w:lvl w:ilvl="0" w:tplc="FFCA9D90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F38B044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CD18B7FA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9E6C12F0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E5B6F5D2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1824763C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46045C32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67E65D86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768E949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6" w15:restartNumberingAfterBreak="0">
    <w:nsid w:val="5DC106C9"/>
    <w:multiLevelType w:val="hybridMultilevel"/>
    <w:tmpl w:val="06F4278C"/>
    <w:lvl w:ilvl="0" w:tplc="9FFC345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18CA2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DF50A4B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757A2EC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86A42A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D80CED4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8826B2E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C7E9124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F1274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7" w15:restartNumberingAfterBreak="0">
    <w:nsid w:val="5F713AB8"/>
    <w:multiLevelType w:val="hybridMultilevel"/>
    <w:tmpl w:val="DB6C5478"/>
    <w:lvl w:ilvl="0" w:tplc="15AE208A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C5CFCF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F83E1C3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97AFE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50A9BB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142C37C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A1851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ABC774E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1DA00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8" w15:restartNumberingAfterBreak="0">
    <w:nsid w:val="60F02457"/>
    <w:multiLevelType w:val="hybridMultilevel"/>
    <w:tmpl w:val="CDFA7000"/>
    <w:lvl w:ilvl="0" w:tplc="22C8A464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049E6096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D29E90D8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4120D088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A43C24DE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C8C25744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64940726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8B7E0C94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D3A4B95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9" w15:restartNumberingAfterBreak="0">
    <w:nsid w:val="66EC4043"/>
    <w:multiLevelType w:val="hybridMultilevel"/>
    <w:tmpl w:val="29C6F1AA"/>
    <w:lvl w:ilvl="0" w:tplc="C5280BDA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BF8698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4F4928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B80A9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456CA06E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DA809F8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CED4411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646079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950EA88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0" w15:restartNumberingAfterBreak="0">
    <w:nsid w:val="684C7A60"/>
    <w:multiLevelType w:val="hybridMultilevel"/>
    <w:tmpl w:val="0E04FD26"/>
    <w:lvl w:ilvl="0" w:tplc="49884DDE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136B9E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994DDF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328A5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07A8FD4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D5EC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2D8349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E20321A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096ADE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1" w15:restartNumberingAfterBreak="0">
    <w:nsid w:val="6FF01338"/>
    <w:multiLevelType w:val="hybridMultilevel"/>
    <w:tmpl w:val="094E6014"/>
    <w:lvl w:ilvl="0" w:tplc="58065F9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E4EC24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47E13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FFA0543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3005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0B207E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C82D51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90F0BF6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DAAE20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2" w15:restartNumberingAfterBreak="0">
    <w:nsid w:val="72987822"/>
    <w:multiLevelType w:val="hybridMultilevel"/>
    <w:tmpl w:val="2AF45B84"/>
    <w:lvl w:ilvl="0" w:tplc="69426E8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0E928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E8A6E5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6980CC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1F2D2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BF4764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5486F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378854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AC2EF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3" w15:restartNumberingAfterBreak="0">
    <w:nsid w:val="730A202B"/>
    <w:multiLevelType w:val="hybridMultilevel"/>
    <w:tmpl w:val="87624B5A"/>
    <w:lvl w:ilvl="0" w:tplc="2DE2A006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FDEBB1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6D82D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E934105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1ED4F720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29C9956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120E74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CBCC81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7128E8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4" w15:restartNumberingAfterBreak="0">
    <w:nsid w:val="7D1A1A82"/>
    <w:multiLevelType w:val="hybridMultilevel"/>
    <w:tmpl w:val="30FA6F0C"/>
    <w:lvl w:ilvl="0" w:tplc="862840F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9897B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E62E6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DF36C68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3E50DB6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E6C454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4894E31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2ACFD8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2A4FB9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5" w15:restartNumberingAfterBreak="0">
    <w:nsid w:val="7EB953FE"/>
    <w:multiLevelType w:val="hybridMultilevel"/>
    <w:tmpl w:val="094E7920"/>
    <w:lvl w:ilvl="0" w:tplc="4E4C3A2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3DAA78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45EF302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97E1B5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774CE22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95EDD2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8524A86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B6070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B190933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6" w15:restartNumberingAfterBreak="0">
    <w:nsid w:val="7FF11D97"/>
    <w:multiLevelType w:val="hybridMultilevel"/>
    <w:tmpl w:val="C17ADE50"/>
    <w:lvl w:ilvl="0" w:tplc="5716518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EE283B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D4B003D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70658A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EFA9C3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D04BA82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C18F1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C720A7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876CDAE">
      <w:numFmt w:val="bullet"/>
      <w:lvlText w:val="•"/>
      <w:lvlJc w:val="left"/>
      <w:pPr>
        <w:ind w:left="2127" w:hanging="1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18"/>
  </w:num>
  <w:num w:numId="5">
    <w:abstractNumId w:val="21"/>
  </w:num>
  <w:num w:numId="6">
    <w:abstractNumId w:val="22"/>
  </w:num>
  <w:num w:numId="7">
    <w:abstractNumId w:val="13"/>
  </w:num>
  <w:num w:numId="8">
    <w:abstractNumId w:val="5"/>
  </w:num>
  <w:num w:numId="9">
    <w:abstractNumId w:val="11"/>
  </w:num>
  <w:num w:numId="10">
    <w:abstractNumId w:val="14"/>
  </w:num>
  <w:num w:numId="11">
    <w:abstractNumId w:val="10"/>
  </w:num>
  <w:num w:numId="12">
    <w:abstractNumId w:val="4"/>
  </w:num>
  <w:num w:numId="13">
    <w:abstractNumId w:val="19"/>
  </w:num>
  <w:num w:numId="14">
    <w:abstractNumId w:val="25"/>
  </w:num>
  <w:num w:numId="15">
    <w:abstractNumId w:val="9"/>
  </w:num>
  <w:num w:numId="16">
    <w:abstractNumId w:val="12"/>
  </w:num>
  <w:num w:numId="17">
    <w:abstractNumId w:val="24"/>
  </w:num>
  <w:num w:numId="18">
    <w:abstractNumId w:val="2"/>
  </w:num>
  <w:num w:numId="19">
    <w:abstractNumId w:val="3"/>
  </w:num>
  <w:num w:numId="20">
    <w:abstractNumId w:val="23"/>
  </w:num>
  <w:num w:numId="21">
    <w:abstractNumId w:val="16"/>
  </w:num>
  <w:num w:numId="22">
    <w:abstractNumId w:val="26"/>
  </w:num>
  <w:num w:numId="23">
    <w:abstractNumId w:val="6"/>
  </w:num>
  <w:num w:numId="24">
    <w:abstractNumId w:val="0"/>
  </w:num>
  <w:num w:numId="25">
    <w:abstractNumId w:val="20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561"/>
    <w:rsid w:val="00090561"/>
    <w:rsid w:val="002A2268"/>
    <w:rsid w:val="00C004A0"/>
    <w:rsid w:val="00D1328E"/>
    <w:rsid w:val="00D41CB5"/>
    <w:rsid w:val="00E51089"/>
    <w:rsid w:val="00E73E37"/>
    <w:rsid w:val="00EF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4E9A5-143E-4B93-848B-A4956401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F1EB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F1E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EF1EB0"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EF1EB0"/>
  </w:style>
  <w:style w:type="paragraph" w:customStyle="1" w:styleId="TableParagraph">
    <w:name w:val="Table Paragraph"/>
    <w:basedOn w:val="Normal"/>
    <w:uiPriority w:val="1"/>
    <w:qFormat/>
    <w:rsid w:val="00EF1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fz.bg/" TargetMode="External"/><Relationship Id="rId11" Type="http://schemas.openxmlformats.org/officeDocument/2006/relationships/image" Target="media/image5.png"/><Relationship Id="rId5" Type="http://schemas.openxmlformats.org/officeDocument/2006/relationships/hyperlink" Target="mailto:dfz@dfz.bg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1934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УВЕДОМИТЕЛНО ПИСМО ЗА ОДОБРЕНИЕ</vt:lpstr>
      <vt:lpstr>УВЕДОМИТЕЛНО ПИСМО ЗА ОДОБРЕНИЕ</vt:lpstr>
    </vt:vector>
  </TitlesOfParts>
  <Company/>
  <LinksUpToDate>false</LinksUpToDate>
  <CharactersWithSpaces>12939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УВЕДОМИТЕЛНО ПИСМО ЗА ОДОБРЕНИЕ</dc:title>
  <dc:creator>Svilen</dc:creator>
  <cp:lastModifiedBy>Zdravko Sechkov</cp:lastModifiedBy>
  <cp:revision>3</cp:revision>
  <dcterms:created xsi:type="dcterms:W3CDTF">2018-09-24T08:54:00Z</dcterms:created>
  <dcterms:modified xsi:type="dcterms:W3CDTF">2018-09-24T08:54:00Z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2018-03-28T00:00:00Z</vt:filetime>
  </property>
</Properties>
</file>